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A52760" w14:textId="61D2B6AB" w:rsidR="00373E67" w:rsidRPr="00F401EB" w:rsidRDefault="00373E67" w:rsidP="00373E67">
      <w:pPr>
        <w:pStyle w:val="NoSpacing"/>
        <w:rPr>
          <w:rFonts w:ascii="Constantia" w:hAnsi="Constantia" w:cs="Arial"/>
          <w:sz w:val="24"/>
          <w:szCs w:val="24"/>
        </w:rPr>
      </w:pPr>
      <w:r w:rsidRPr="00F401EB">
        <w:rPr>
          <w:rFonts w:ascii="Constantia" w:hAnsi="Constantia" w:cs="Arial"/>
          <w:sz w:val="24"/>
          <w:szCs w:val="24"/>
        </w:rPr>
        <w:t xml:space="preserve">Zagreb, </w:t>
      </w:r>
      <w:r w:rsidR="00C07D07">
        <w:rPr>
          <w:rFonts w:ascii="Constantia" w:hAnsi="Constantia" w:cs="Arial"/>
          <w:sz w:val="24"/>
          <w:szCs w:val="24"/>
        </w:rPr>
        <w:t>11</w:t>
      </w:r>
      <w:r w:rsidRPr="00F401EB">
        <w:rPr>
          <w:rFonts w:ascii="Constantia" w:hAnsi="Constantia" w:cs="Arial"/>
          <w:sz w:val="24"/>
          <w:szCs w:val="24"/>
        </w:rPr>
        <w:t xml:space="preserve">. </w:t>
      </w:r>
      <w:r w:rsidR="00C07D07">
        <w:rPr>
          <w:rFonts w:ascii="Constantia" w:hAnsi="Constantia" w:cs="Arial"/>
          <w:sz w:val="24"/>
          <w:szCs w:val="24"/>
        </w:rPr>
        <w:t>studeni</w:t>
      </w:r>
      <w:r w:rsidRPr="00F401EB">
        <w:rPr>
          <w:rFonts w:ascii="Constantia" w:hAnsi="Constantia" w:cs="Arial"/>
          <w:sz w:val="24"/>
          <w:szCs w:val="24"/>
        </w:rPr>
        <w:t xml:space="preserve"> 2019. godine</w:t>
      </w:r>
    </w:p>
    <w:p w14:paraId="0CE46565" w14:textId="77777777" w:rsidR="00373E67" w:rsidRPr="00F401EB" w:rsidRDefault="00373E67" w:rsidP="00373E67">
      <w:pPr>
        <w:pStyle w:val="NoSpacing"/>
        <w:rPr>
          <w:rFonts w:ascii="Constantia" w:hAnsi="Constantia" w:cs="Arial"/>
          <w:b/>
          <w:sz w:val="24"/>
          <w:szCs w:val="24"/>
        </w:rPr>
      </w:pPr>
    </w:p>
    <w:p w14:paraId="31128D2A" w14:textId="77777777" w:rsidR="00373E67" w:rsidRPr="00F401EB" w:rsidRDefault="00373E67" w:rsidP="00373E67">
      <w:pPr>
        <w:pStyle w:val="NoSpacing"/>
        <w:rPr>
          <w:rFonts w:ascii="Constantia" w:hAnsi="Constantia" w:cs="Arial"/>
          <w:sz w:val="24"/>
          <w:szCs w:val="24"/>
        </w:rPr>
      </w:pPr>
      <w:r w:rsidRPr="00F401EB">
        <w:rPr>
          <w:rFonts w:ascii="Constantia" w:hAnsi="Constantia" w:cs="Arial"/>
          <w:sz w:val="24"/>
          <w:szCs w:val="24"/>
        </w:rPr>
        <w:t>Broj spisa: S73</w:t>
      </w:r>
    </w:p>
    <w:p w14:paraId="2FBE43F3" w14:textId="77777777" w:rsidR="00373E67" w:rsidRPr="00F401EB" w:rsidRDefault="00373E67" w:rsidP="00373E67">
      <w:pPr>
        <w:pStyle w:val="NoSpacing"/>
        <w:rPr>
          <w:rFonts w:ascii="Constantia" w:hAnsi="Constantia" w:cs="Arial"/>
          <w:b/>
          <w:sz w:val="24"/>
          <w:szCs w:val="24"/>
        </w:rPr>
      </w:pPr>
    </w:p>
    <w:p w14:paraId="314183E4" w14:textId="77777777" w:rsidR="00373E67" w:rsidRPr="00F401EB" w:rsidRDefault="00373E67" w:rsidP="00373E67">
      <w:pPr>
        <w:pStyle w:val="NoSpacing"/>
        <w:rPr>
          <w:rFonts w:ascii="Constantia" w:hAnsi="Constantia" w:cs="Arial"/>
          <w:b/>
          <w:sz w:val="24"/>
          <w:szCs w:val="24"/>
        </w:rPr>
      </w:pPr>
      <w:r w:rsidRPr="00F401EB">
        <w:rPr>
          <w:rFonts w:ascii="Constantia" w:hAnsi="Constantia" w:cs="Arial"/>
          <w:b/>
          <w:sz w:val="24"/>
          <w:szCs w:val="24"/>
        </w:rPr>
        <w:t>Josipa Jurčić, stečajni upravitelj</w:t>
      </w:r>
    </w:p>
    <w:p w14:paraId="396D87A9" w14:textId="77777777" w:rsidR="00373E67" w:rsidRPr="00F401EB" w:rsidRDefault="00373E67" w:rsidP="00373E67">
      <w:pPr>
        <w:pStyle w:val="NoSpacing"/>
        <w:rPr>
          <w:rFonts w:ascii="Constantia" w:hAnsi="Constantia" w:cs="Arial"/>
          <w:sz w:val="24"/>
          <w:szCs w:val="24"/>
        </w:rPr>
      </w:pPr>
      <w:r w:rsidRPr="00F401EB">
        <w:rPr>
          <w:rFonts w:ascii="Constantia" w:hAnsi="Constantia" w:cs="Arial"/>
          <w:sz w:val="24"/>
          <w:szCs w:val="24"/>
        </w:rPr>
        <w:t>Radnička cesta 37b</w:t>
      </w:r>
    </w:p>
    <w:p w14:paraId="39FA4353" w14:textId="77777777" w:rsidR="00373E67" w:rsidRPr="00F401EB" w:rsidRDefault="00373E67" w:rsidP="00373E67">
      <w:pPr>
        <w:pStyle w:val="NoSpacing"/>
        <w:rPr>
          <w:rFonts w:ascii="Constantia" w:hAnsi="Constantia" w:cs="Arial"/>
          <w:sz w:val="24"/>
          <w:szCs w:val="24"/>
        </w:rPr>
      </w:pPr>
      <w:r w:rsidRPr="00F401EB">
        <w:rPr>
          <w:rFonts w:ascii="Constantia" w:hAnsi="Constantia" w:cs="Arial"/>
          <w:sz w:val="24"/>
          <w:szCs w:val="24"/>
        </w:rPr>
        <w:t>10 000 Zagreb</w:t>
      </w:r>
    </w:p>
    <w:p w14:paraId="50F59454" w14:textId="464D6CE6" w:rsidR="00373E67" w:rsidRDefault="00373E67" w:rsidP="00373E67">
      <w:pPr>
        <w:pStyle w:val="NoSpacing"/>
        <w:rPr>
          <w:rFonts w:ascii="Constantia" w:hAnsi="Constantia" w:cs="Arial"/>
          <w:sz w:val="24"/>
          <w:szCs w:val="24"/>
        </w:rPr>
      </w:pPr>
      <w:r w:rsidRPr="00F401EB">
        <w:rPr>
          <w:rFonts w:ascii="Constantia" w:hAnsi="Constantia" w:cs="Arial"/>
          <w:sz w:val="24"/>
          <w:szCs w:val="24"/>
        </w:rPr>
        <w:t>Tel: 01/3535600</w:t>
      </w:r>
    </w:p>
    <w:p w14:paraId="235785D4" w14:textId="3A9705B9" w:rsidR="00184FA7" w:rsidRPr="00F401EB" w:rsidRDefault="00184FA7" w:rsidP="00373E67">
      <w:pPr>
        <w:pStyle w:val="NoSpacing"/>
        <w:rPr>
          <w:rFonts w:ascii="Constantia" w:hAnsi="Constantia" w:cs="Arial"/>
          <w:sz w:val="24"/>
          <w:szCs w:val="24"/>
        </w:rPr>
      </w:pPr>
      <w:r>
        <w:rPr>
          <w:rFonts w:ascii="Constantia" w:hAnsi="Constantia" w:cs="Arial"/>
          <w:sz w:val="24"/>
          <w:szCs w:val="24"/>
        </w:rPr>
        <w:t>stecaj@jurciclaw.com</w:t>
      </w:r>
      <w:bookmarkStart w:id="0" w:name="_GoBack"/>
      <w:bookmarkEnd w:id="0"/>
    </w:p>
    <w:p w14:paraId="784837CC" w14:textId="77777777" w:rsidR="00373E67" w:rsidRPr="00F401EB" w:rsidRDefault="00373E67" w:rsidP="00373E67">
      <w:pPr>
        <w:pStyle w:val="NoSpacing"/>
        <w:rPr>
          <w:rFonts w:ascii="Constantia" w:hAnsi="Constantia" w:cs="Arial"/>
          <w:sz w:val="24"/>
          <w:szCs w:val="24"/>
        </w:rPr>
      </w:pPr>
    </w:p>
    <w:p w14:paraId="059192C9" w14:textId="77777777" w:rsidR="00373E67" w:rsidRPr="00F401EB" w:rsidRDefault="00373E67" w:rsidP="00373E67">
      <w:pPr>
        <w:pStyle w:val="NoSpacing"/>
        <w:rPr>
          <w:rFonts w:ascii="Constantia" w:hAnsi="Constantia" w:cs="Arial"/>
          <w:sz w:val="24"/>
          <w:szCs w:val="24"/>
        </w:rPr>
      </w:pPr>
    </w:p>
    <w:p w14:paraId="3CB8DE4B" w14:textId="77777777" w:rsidR="00373E67" w:rsidRPr="00F401EB" w:rsidRDefault="00373E67" w:rsidP="00373E67">
      <w:pPr>
        <w:pStyle w:val="NoSpacing"/>
        <w:rPr>
          <w:rFonts w:ascii="Constantia" w:hAnsi="Constantia" w:cs="Arial"/>
          <w:b/>
          <w:sz w:val="24"/>
          <w:szCs w:val="24"/>
        </w:rPr>
      </w:pPr>
      <w:bookmarkStart w:id="1" w:name="_Hlk9885838"/>
      <w:r w:rsidRPr="00F401EB">
        <w:rPr>
          <w:rFonts w:ascii="Constantia" w:hAnsi="Constantia" w:cs="Times New Roman"/>
          <w:sz w:val="24"/>
          <w:szCs w:val="24"/>
        </w:rPr>
        <w:t>Stečajni dužnik:</w:t>
      </w:r>
      <w:r>
        <w:rPr>
          <w:rFonts w:ascii="Constantia" w:hAnsi="Constantia" w:cs="Times New Roman"/>
          <w:sz w:val="24"/>
          <w:szCs w:val="24"/>
        </w:rPr>
        <w:tab/>
      </w:r>
      <w:r w:rsidRPr="00F401EB">
        <w:rPr>
          <w:rFonts w:ascii="Constantia" w:hAnsi="Constantia" w:cs="Arial"/>
          <w:b/>
          <w:sz w:val="24"/>
          <w:szCs w:val="24"/>
        </w:rPr>
        <w:t xml:space="preserve">Stečajna masa iza PICERIJA DVOJKA d.o.o. u stečaju, </w:t>
      </w:r>
      <w:r w:rsidRPr="00F401EB">
        <w:rPr>
          <w:rFonts w:ascii="Constantia" w:hAnsi="Constantia" w:cs="Arial"/>
          <w:sz w:val="24"/>
          <w:szCs w:val="24"/>
        </w:rPr>
        <w:t xml:space="preserve">Zagreb, </w:t>
      </w:r>
      <w:r>
        <w:rPr>
          <w:rFonts w:ascii="Constantia" w:hAnsi="Constantia" w:cs="Arial"/>
          <w:sz w:val="24"/>
          <w:szCs w:val="24"/>
        </w:rPr>
        <w:tab/>
      </w:r>
      <w:r>
        <w:rPr>
          <w:rFonts w:ascii="Constantia" w:hAnsi="Constantia" w:cs="Arial"/>
          <w:sz w:val="24"/>
          <w:szCs w:val="24"/>
        </w:rPr>
        <w:tab/>
      </w:r>
      <w:r>
        <w:rPr>
          <w:rFonts w:ascii="Constantia" w:hAnsi="Constantia" w:cs="Arial"/>
          <w:sz w:val="24"/>
          <w:szCs w:val="24"/>
        </w:rPr>
        <w:tab/>
      </w:r>
      <w:r>
        <w:rPr>
          <w:rFonts w:ascii="Constantia" w:hAnsi="Constantia" w:cs="Arial"/>
          <w:sz w:val="24"/>
          <w:szCs w:val="24"/>
        </w:rPr>
        <w:tab/>
      </w:r>
      <w:r w:rsidRPr="00F401EB">
        <w:rPr>
          <w:rFonts w:ascii="Constantia" w:hAnsi="Constantia" w:cs="Arial"/>
          <w:sz w:val="24"/>
          <w:szCs w:val="24"/>
        </w:rPr>
        <w:t>Radnička cesta 37b</w:t>
      </w:r>
      <w:r w:rsidRPr="00F401EB">
        <w:rPr>
          <w:rFonts w:ascii="Constantia" w:hAnsi="Constantia" w:cs="Arial"/>
          <w:b/>
          <w:sz w:val="24"/>
          <w:szCs w:val="24"/>
        </w:rPr>
        <w:t xml:space="preserve">, </w:t>
      </w:r>
      <w:r w:rsidRPr="00F401EB">
        <w:rPr>
          <w:rFonts w:ascii="Constantia" w:hAnsi="Constantia" w:cs="Arial"/>
          <w:sz w:val="24"/>
          <w:szCs w:val="24"/>
        </w:rPr>
        <w:t>OIB:</w:t>
      </w:r>
      <w:r w:rsidRPr="00F401EB">
        <w:rPr>
          <w:rFonts w:ascii="Constantia" w:hAnsi="Constantia"/>
          <w:sz w:val="24"/>
          <w:szCs w:val="24"/>
        </w:rPr>
        <w:t xml:space="preserve"> </w:t>
      </w:r>
      <w:bookmarkEnd w:id="1"/>
      <w:r w:rsidRPr="00F401EB">
        <w:rPr>
          <w:rFonts w:ascii="Constantia" w:hAnsi="Constantia" w:cs="Arial"/>
          <w:sz w:val="24"/>
          <w:szCs w:val="24"/>
        </w:rPr>
        <w:t>65137978330</w:t>
      </w:r>
    </w:p>
    <w:p w14:paraId="1B34C2B5" w14:textId="77777777" w:rsidR="00373E67" w:rsidRPr="00F401EB" w:rsidRDefault="00373E67" w:rsidP="00373E67">
      <w:pPr>
        <w:pStyle w:val="NoSpacing"/>
        <w:rPr>
          <w:rFonts w:ascii="Constantia" w:hAnsi="Constantia" w:cs="Arial"/>
          <w:sz w:val="24"/>
          <w:szCs w:val="24"/>
        </w:rPr>
      </w:pPr>
    </w:p>
    <w:p w14:paraId="521E5CF7" w14:textId="77777777" w:rsidR="00373E67" w:rsidRPr="00F401EB" w:rsidRDefault="00373E67" w:rsidP="00373E67">
      <w:pPr>
        <w:pStyle w:val="NoSpacing"/>
        <w:rPr>
          <w:rFonts w:ascii="Constantia" w:hAnsi="Constantia" w:cs="Arial"/>
          <w:sz w:val="24"/>
          <w:szCs w:val="24"/>
        </w:rPr>
      </w:pPr>
    </w:p>
    <w:p w14:paraId="71E146F2" w14:textId="77777777" w:rsidR="00373E67" w:rsidRPr="00F401EB" w:rsidRDefault="00373E67" w:rsidP="00373E67">
      <w:pPr>
        <w:pStyle w:val="NoSpacing"/>
        <w:jc w:val="right"/>
        <w:rPr>
          <w:rFonts w:ascii="Constantia" w:hAnsi="Constantia" w:cs="Arial"/>
          <w:b/>
          <w:sz w:val="24"/>
          <w:szCs w:val="24"/>
        </w:rPr>
      </w:pPr>
      <w:r w:rsidRPr="00F401EB">
        <w:rPr>
          <w:rFonts w:ascii="Constantia" w:hAnsi="Constantia" w:cs="Arial"/>
          <w:sz w:val="24"/>
          <w:szCs w:val="24"/>
        </w:rPr>
        <w:t xml:space="preserve">Poslovni broj: </w:t>
      </w:r>
      <w:r w:rsidRPr="00F401EB">
        <w:rPr>
          <w:rFonts w:ascii="Constantia" w:hAnsi="Constantia" w:cs="Arial"/>
          <w:b/>
          <w:sz w:val="24"/>
          <w:szCs w:val="24"/>
        </w:rPr>
        <w:t xml:space="preserve">St-1185/2019 </w:t>
      </w:r>
    </w:p>
    <w:p w14:paraId="6A6B9C3C" w14:textId="77777777" w:rsidR="00373E67" w:rsidRPr="00F401EB" w:rsidRDefault="00373E67" w:rsidP="00373E67">
      <w:pPr>
        <w:pStyle w:val="NoSpacing"/>
        <w:jc w:val="right"/>
        <w:rPr>
          <w:rFonts w:ascii="Constantia" w:hAnsi="Constantia" w:cs="Arial"/>
          <w:b/>
          <w:sz w:val="24"/>
          <w:szCs w:val="24"/>
        </w:rPr>
      </w:pPr>
      <w:r w:rsidRPr="00F401EB">
        <w:rPr>
          <w:rFonts w:ascii="Constantia" w:hAnsi="Constantia" w:cs="Arial"/>
          <w:b/>
          <w:sz w:val="24"/>
          <w:szCs w:val="24"/>
        </w:rPr>
        <w:t xml:space="preserve">(ranije St-1045/2018) </w:t>
      </w:r>
    </w:p>
    <w:p w14:paraId="3D55A069" w14:textId="77777777" w:rsidR="00373E67" w:rsidRPr="00F401EB" w:rsidRDefault="00373E67" w:rsidP="00373E67">
      <w:pPr>
        <w:pStyle w:val="NoSpacing"/>
        <w:rPr>
          <w:rFonts w:ascii="Constantia" w:hAnsi="Constantia" w:cs="Arial"/>
          <w:sz w:val="24"/>
          <w:szCs w:val="24"/>
        </w:rPr>
      </w:pPr>
    </w:p>
    <w:p w14:paraId="690D4193" w14:textId="77777777" w:rsidR="00830A7E" w:rsidRPr="00F3544E" w:rsidRDefault="00830A7E" w:rsidP="006D31F5">
      <w:pPr>
        <w:pStyle w:val="NoSpacing"/>
        <w:spacing w:line="276" w:lineRule="auto"/>
        <w:rPr>
          <w:rFonts w:ascii="Constantia" w:hAnsi="Constantia" w:cs="Times New Roman"/>
          <w:sz w:val="24"/>
          <w:szCs w:val="24"/>
        </w:rPr>
      </w:pPr>
    </w:p>
    <w:p w14:paraId="3C999159" w14:textId="77777777" w:rsidR="00A53093" w:rsidRPr="00F3544E" w:rsidRDefault="001B0961" w:rsidP="006D31F5">
      <w:pPr>
        <w:pStyle w:val="NoSpacing"/>
        <w:spacing w:line="276" w:lineRule="auto"/>
        <w:jc w:val="right"/>
        <w:rPr>
          <w:rFonts w:ascii="Constantia" w:hAnsi="Constantia" w:cs="Times New Roman"/>
          <w:b/>
          <w:sz w:val="24"/>
          <w:szCs w:val="24"/>
        </w:rPr>
      </w:pPr>
      <w:r w:rsidRPr="00F3544E">
        <w:rPr>
          <w:rFonts w:ascii="Constantia" w:hAnsi="Constantia" w:cs="Times New Roman"/>
          <w:b/>
          <w:sz w:val="24"/>
          <w:szCs w:val="24"/>
        </w:rPr>
        <w:t>TRGOVAČKI SUD U ZAGREBU</w:t>
      </w:r>
    </w:p>
    <w:p w14:paraId="6A69E137" w14:textId="77777777" w:rsidR="00830A7E" w:rsidRPr="00F3544E" w:rsidRDefault="001B0961" w:rsidP="006D31F5">
      <w:pPr>
        <w:pStyle w:val="NoSpacing"/>
        <w:spacing w:line="276" w:lineRule="auto"/>
        <w:jc w:val="right"/>
        <w:rPr>
          <w:rFonts w:ascii="Constantia" w:hAnsi="Constantia" w:cs="Times New Roman"/>
          <w:sz w:val="24"/>
          <w:szCs w:val="24"/>
        </w:rPr>
      </w:pPr>
      <w:proofErr w:type="spellStart"/>
      <w:r w:rsidRPr="00F3544E">
        <w:rPr>
          <w:rFonts w:ascii="Constantia" w:hAnsi="Constantia" w:cs="Times New Roman"/>
          <w:sz w:val="24"/>
          <w:szCs w:val="24"/>
        </w:rPr>
        <w:t>Amruševa</w:t>
      </w:r>
      <w:proofErr w:type="spellEnd"/>
      <w:r w:rsidRPr="00F3544E">
        <w:rPr>
          <w:rFonts w:ascii="Constantia" w:hAnsi="Constantia" w:cs="Times New Roman"/>
          <w:sz w:val="24"/>
          <w:szCs w:val="24"/>
        </w:rPr>
        <w:t xml:space="preserve"> 2/II</w:t>
      </w:r>
    </w:p>
    <w:p w14:paraId="7AF1EBAB" w14:textId="77777777" w:rsidR="00A53093" w:rsidRPr="00F3544E" w:rsidRDefault="001B0961" w:rsidP="006D31F5">
      <w:pPr>
        <w:pStyle w:val="NoSpacing"/>
        <w:spacing w:line="276" w:lineRule="auto"/>
        <w:jc w:val="right"/>
        <w:rPr>
          <w:rFonts w:ascii="Constantia" w:hAnsi="Constantia" w:cs="Times New Roman"/>
          <w:sz w:val="24"/>
          <w:szCs w:val="24"/>
        </w:rPr>
      </w:pPr>
      <w:r w:rsidRPr="00F3544E">
        <w:rPr>
          <w:rFonts w:ascii="Constantia" w:hAnsi="Constantia" w:cs="Times New Roman"/>
          <w:sz w:val="24"/>
          <w:szCs w:val="24"/>
        </w:rPr>
        <w:t>10 000 ZAGREB</w:t>
      </w:r>
    </w:p>
    <w:p w14:paraId="2DEB0685" w14:textId="77777777" w:rsidR="00A53093" w:rsidRPr="00F3544E" w:rsidRDefault="00A53093" w:rsidP="006D31F5">
      <w:pPr>
        <w:pStyle w:val="NoSpacing"/>
        <w:spacing w:line="276" w:lineRule="auto"/>
        <w:jc w:val="right"/>
        <w:rPr>
          <w:rFonts w:ascii="Constantia" w:hAnsi="Constantia" w:cs="Times New Roman"/>
          <w:sz w:val="24"/>
          <w:szCs w:val="24"/>
        </w:rPr>
      </w:pPr>
    </w:p>
    <w:p w14:paraId="2C65D87C" w14:textId="77777777" w:rsidR="00A53093" w:rsidRPr="00F3544E" w:rsidRDefault="00A53093" w:rsidP="006D31F5">
      <w:pPr>
        <w:pStyle w:val="NoSpacing"/>
        <w:spacing w:line="276" w:lineRule="auto"/>
        <w:jc w:val="right"/>
        <w:rPr>
          <w:rFonts w:ascii="Constantia" w:hAnsi="Constantia" w:cs="Times New Roman"/>
          <w:sz w:val="24"/>
          <w:szCs w:val="24"/>
        </w:rPr>
      </w:pPr>
    </w:p>
    <w:p w14:paraId="5A2EE16A" w14:textId="77777777" w:rsidR="00830A7E" w:rsidRPr="00F3544E" w:rsidRDefault="00830A7E" w:rsidP="006D31F5">
      <w:pPr>
        <w:pStyle w:val="NoSpacing"/>
        <w:spacing w:line="276" w:lineRule="auto"/>
        <w:jc w:val="right"/>
        <w:rPr>
          <w:rFonts w:ascii="Constantia" w:hAnsi="Constantia" w:cs="Times New Roman"/>
          <w:sz w:val="24"/>
          <w:szCs w:val="24"/>
        </w:rPr>
      </w:pPr>
    </w:p>
    <w:p w14:paraId="538A8D94" w14:textId="6E3ED7BD" w:rsidR="009D5FD4" w:rsidRPr="00F3544E" w:rsidRDefault="009D5FD4" w:rsidP="009D5FD4">
      <w:pPr>
        <w:pStyle w:val="NoSpacing"/>
        <w:pBdr>
          <w:bottom w:val="single" w:sz="6" w:space="1" w:color="auto"/>
        </w:pBdr>
        <w:spacing w:line="276" w:lineRule="auto"/>
        <w:jc w:val="center"/>
        <w:rPr>
          <w:rFonts w:ascii="Constantia" w:hAnsi="Constantia" w:cs="Times New Roman"/>
          <w:b/>
          <w:sz w:val="28"/>
          <w:szCs w:val="24"/>
        </w:rPr>
      </w:pPr>
      <w:r w:rsidRPr="00F3544E">
        <w:rPr>
          <w:rFonts w:ascii="Constantia" w:hAnsi="Constantia" w:cs="Times New Roman"/>
          <w:b/>
          <w:sz w:val="28"/>
          <w:szCs w:val="24"/>
        </w:rPr>
        <w:t>PODNESAK STEČAJNOG UPRAVITELJ</w:t>
      </w:r>
      <w:r w:rsidR="00DA0C31">
        <w:rPr>
          <w:rFonts w:ascii="Constantia" w:hAnsi="Constantia" w:cs="Times New Roman"/>
          <w:b/>
          <w:sz w:val="28"/>
          <w:szCs w:val="24"/>
        </w:rPr>
        <w:t>A</w:t>
      </w:r>
    </w:p>
    <w:p w14:paraId="05663A17" w14:textId="77777777" w:rsidR="009D5FD4" w:rsidRPr="00F3544E" w:rsidRDefault="009D5FD4" w:rsidP="009D5FD4">
      <w:pPr>
        <w:pStyle w:val="NoSpacing"/>
        <w:pBdr>
          <w:bottom w:val="single" w:sz="6" w:space="1" w:color="auto"/>
        </w:pBdr>
        <w:spacing w:line="276" w:lineRule="auto"/>
        <w:rPr>
          <w:rFonts w:ascii="Constantia" w:hAnsi="Constantia" w:cs="Times New Roman"/>
          <w:sz w:val="20"/>
          <w:szCs w:val="24"/>
        </w:rPr>
      </w:pPr>
      <w:r w:rsidRPr="00F3544E">
        <w:rPr>
          <w:rFonts w:ascii="Constantia" w:hAnsi="Constantia" w:cs="Times New Roman"/>
          <w:sz w:val="20"/>
          <w:szCs w:val="24"/>
        </w:rPr>
        <w:t>1x</w:t>
      </w:r>
    </w:p>
    <w:p w14:paraId="3DCF373B" w14:textId="77777777" w:rsidR="009D5FD4" w:rsidRPr="00184FA7" w:rsidRDefault="009D5FD4" w:rsidP="006D31F5">
      <w:pPr>
        <w:pStyle w:val="NoSpacing"/>
        <w:spacing w:line="276" w:lineRule="auto"/>
        <w:jc w:val="right"/>
        <w:rPr>
          <w:rFonts w:ascii="Constantia" w:hAnsi="Constantia" w:cs="Times New Roman"/>
          <w:sz w:val="24"/>
          <w:szCs w:val="24"/>
        </w:rPr>
      </w:pPr>
    </w:p>
    <w:p w14:paraId="51653568" w14:textId="3F7E098D" w:rsidR="00BF7572" w:rsidRPr="00184FA7" w:rsidRDefault="009D5FD4" w:rsidP="00BF7572">
      <w:pPr>
        <w:pStyle w:val="NoSpacing"/>
        <w:numPr>
          <w:ilvl w:val="0"/>
          <w:numId w:val="13"/>
        </w:numPr>
        <w:spacing w:line="276" w:lineRule="auto"/>
        <w:jc w:val="both"/>
        <w:rPr>
          <w:rFonts w:ascii="Constantia" w:hAnsi="Constantia" w:cs="Times New Roman"/>
          <w:sz w:val="24"/>
          <w:szCs w:val="24"/>
        </w:rPr>
      </w:pPr>
      <w:r w:rsidRPr="00184FA7">
        <w:rPr>
          <w:rFonts w:ascii="Constantia" w:hAnsi="Constantia" w:cs="Times New Roman"/>
          <w:sz w:val="24"/>
          <w:szCs w:val="24"/>
        </w:rPr>
        <w:t xml:space="preserve">Stečajni upravitelj </w:t>
      </w:r>
      <w:r w:rsidR="00C07D07" w:rsidRPr="00184FA7">
        <w:rPr>
          <w:rFonts w:ascii="Constantia" w:hAnsi="Constantia" w:cs="Times New Roman"/>
          <w:sz w:val="24"/>
          <w:szCs w:val="24"/>
        </w:rPr>
        <w:t xml:space="preserve">radi donošenja odluke o raspisivanju požurnice za vozilima </w:t>
      </w:r>
      <w:r w:rsidRPr="00184FA7">
        <w:rPr>
          <w:rFonts w:ascii="Constantia" w:hAnsi="Constantia" w:cs="Times New Roman"/>
          <w:sz w:val="24"/>
          <w:szCs w:val="24"/>
        </w:rPr>
        <w:t xml:space="preserve">ovim putem dostavlja Naslovnom sudu </w:t>
      </w:r>
      <w:r w:rsidR="00BF7572" w:rsidRPr="00184FA7">
        <w:rPr>
          <w:rFonts w:ascii="Constantia" w:hAnsi="Constantia" w:cs="Times New Roman"/>
          <w:sz w:val="24"/>
          <w:szCs w:val="24"/>
        </w:rPr>
        <w:t>podat</w:t>
      </w:r>
      <w:r w:rsidR="00C07D07" w:rsidRPr="00184FA7">
        <w:rPr>
          <w:rFonts w:ascii="Constantia" w:hAnsi="Constantia" w:cs="Times New Roman"/>
          <w:sz w:val="24"/>
          <w:szCs w:val="24"/>
        </w:rPr>
        <w:t>k</w:t>
      </w:r>
      <w:r w:rsidR="00BF7572" w:rsidRPr="00184FA7">
        <w:rPr>
          <w:rFonts w:ascii="Constantia" w:hAnsi="Constantia" w:cs="Times New Roman"/>
          <w:sz w:val="24"/>
          <w:szCs w:val="24"/>
        </w:rPr>
        <w:t xml:space="preserve">e o odjavljenim vozilima za koje je </w:t>
      </w:r>
      <w:r w:rsidR="00BF7572" w:rsidRPr="00184FA7">
        <w:rPr>
          <w:rFonts w:ascii="Constantia" w:hAnsi="Constantia" w:cs="Times New Roman"/>
          <w:sz w:val="24"/>
          <w:szCs w:val="24"/>
        </w:rPr>
        <w:t xml:space="preserve">ishođeno uvjerenje prema kojem je dužnik evidentiran kao </w:t>
      </w:r>
      <w:r w:rsidR="00BF7572" w:rsidRPr="00184FA7">
        <w:rPr>
          <w:rFonts w:ascii="Constantia" w:hAnsi="Constantia" w:cs="Times New Roman"/>
          <w:sz w:val="24"/>
          <w:szCs w:val="24"/>
        </w:rPr>
        <w:t xml:space="preserve">njihov </w:t>
      </w:r>
      <w:r w:rsidR="00BF7572" w:rsidRPr="00184FA7">
        <w:rPr>
          <w:rFonts w:ascii="Constantia" w:hAnsi="Constantia" w:cs="Times New Roman"/>
          <w:sz w:val="24"/>
          <w:szCs w:val="24"/>
        </w:rPr>
        <w:t>vlasnik</w:t>
      </w:r>
      <w:r w:rsidR="00BF7572" w:rsidRPr="00184FA7">
        <w:rPr>
          <w:rFonts w:ascii="Constantia" w:hAnsi="Constantia" w:cs="Times New Roman"/>
          <w:sz w:val="24"/>
          <w:szCs w:val="24"/>
        </w:rPr>
        <w:t>, a to su</w:t>
      </w:r>
      <w:r w:rsidR="00BF7572" w:rsidRPr="00184FA7">
        <w:rPr>
          <w:rFonts w:ascii="Constantia" w:hAnsi="Constantia" w:cs="Times New Roman"/>
          <w:sz w:val="24"/>
          <w:szCs w:val="24"/>
        </w:rPr>
        <w:t>:</w:t>
      </w:r>
    </w:p>
    <w:p w14:paraId="32BEACBA" w14:textId="77777777" w:rsidR="00BF7572" w:rsidRPr="00184FA7" w:rsidRDefault="00BF7572" w:rsidP="00BF7572">
      <w:pPr>
        <w:pStyle w:val="NoSpacing"/>
        <w:numPr>
          <w:ilvl w:val="0"/>
          <w:numId w:val="14"/>
        </w:numPr>
        <w:spacing w:line="276" w:lineRule="auto"/>
        <w:jc w:val="both"/>
        <w:rPr>
          <w:rFonts w:ascii="Constantia" w:hAnsi="Constantia" w:cs="Times New Roman"/>
          <w:sz w:val="24"/>
          <w:szCs w:val="24"/>
        </w:rPr>
      </w:pPr>
      <w:r w:rsidRPr="00184FA7">
        <w:rPr>
          <w:rFonts w:ascii="Constantia" w:hAnsi="Constantia" w:cs="Times New Roman"/>
          <w:sz w:val="24"/>
          <w:szCs w:val="24"/>
        </w:rPr>
        <w:t>L1, marka TOMOS APN 6 6, godina proizvodnje 2007, broj šasije ZZ1A6GBAA00731669, reg. oznaka ZG9156DF, datum odjave 23.05.2015.</w:t>
      </w:r>
    </w:p>
    <w:p w14:paraId="57F51C28" w14:textId="77777777" w:rsidR="00BF7572" w:rsidRPr="00184FA7" w:rsidRDefault="00BF7572" w:rsidP="00BF7572">
      <w:pPr>
        <w:pStyle w:val="NoSpacing"/>
        <w:numPr>
          <w:ilvl w:val="0"/>
          <w:numId w:val="14"/>
        </w:numPr>
        <w:spacing w:line="276" w:lineRule="auto"/>
        <w:jc w:val="both"/>
        <w:rPr>
          <w:rFonts w:ascii="Constantia" w:hAnsi="Constantia" w:cs="Times New Roman"/>
          <w:sz w:val="24"/>
          <w:szCs w:val="24"/>
        </w:rPr>
      </w:pPr>
      <w:r w:rsidRPr="00184FA7">
        <w:rPr>
          <w:rFonts w:ascii="Constantia" w:hAnsi="Constantia" w:cs="Times New Roman"/>
          <w:sz w:val="24"/>
          <w:szCs w:val="24"/>
        </w:rPr>
        <w:t xml:space="preserve">N1, marka FIAT FIORINO 1.3, godina proizvodnje 1995, broj šasije ZFA1460000843810, reg. oznaka ZG4833DU, datum odjave 15.10.2012, </w:t>
      </w:r>
    </w:p>
    <w:p w14:paraId="71461A66" w14:textId="77777777" w:rsidR="00BF7572" w:rsidRPr="00184FA7" w:rsidRDefault="00BF7572" w:rsidP="00BF7572">
      <w:pPr>
        <w:pStyle w:val="NoSpacing"/>
        <w:numPr>
          <w:ilvl w:val="0"/>
          <w:numId w:val="14"/>
        </w:numPr>
        <w:spacing w:line="276" w:lineRule="auto"/>
        <w:jc w:val="both"/>
        <w:rPr>
          <w:rFonts w:ascii="Constantia" w:hAnsi="Constantia" w:cs="Times New Roman"/>
          <w:sz w:val="24"/>
          <w:szCs w:val="24"/>
        </w:rPr>
      </w:pPr>
      <w:r w:rsidRPr="00184FA7">
        <w:rPr>
          <w:rFonts w:ascii="Constantia" w:hAnsi="Constantia" w:cs="Times New Roman"/>
          <w:sz w:val="24"/>
          <w:szCs w:val="24"/>
        </w:rPr>
        <w:t>L1, marka APRILIA SR 50 FT H20, godina proizvodnje 2004, broj šasije ZD4TEA0004S004095, reg. oznaka ZG4772DJ, datum odjave 18.12.2014,</w:t>
      </w:r>
    </w:p>
    <w:p w14:paraId="296F9C2A" w14:textId="77777777" w:rsidR="00BF7572" w:rsidRPr="00184FA7" w:rsidRDefault="00BF7572" w:rsidP="00BF7572">
      <w:pPr>
        <w:pStyle w:val="NoSpacing"/>
        <w:numPr>
          <w:ilvl w:val="0"/>
          <w:numId w:val="14"/>
        </w:numPr>
        <w:spacing w:line="276" w:lineRule="auto"/>
        <w:jc w:val="both"/>
        <w:rPr>
          <w:rFonts w:ascii="Constantia" w:hAnsi="Constantia" w:cs="Times New Roman"/>
          <w:sz w:val="24"/>
          <w:szCs w:val="24"/>
        </w:rPr>
      </w:pPr>
      <w:r w:rsidRPr="00184FA7">
        <w:rPr>
          <w:rFonts w:ascii="Constantia" w:hAnsi="Constantia" w:cs="Times New Roman"/>
          <w:sz w:val="24"/>
          <w:szCs w:val="24"/>
        </w:rPr>
        <w:t>L1, marka LONGJIA LJ 50 QT-E, godina proizvodnje 2007, broj šasije L4HGTEBP876002234, reg. oznaka ZG4477EB, datum odjave 11.07.2011,</w:t>
      </w:r>
    </w:p>
    <w:p w14:paraId="39C6BA52" w14:textId="77777777" w:rsidR="00BF7572" w:rsidRPr="00184FA7" w:rsidRDefault="00BF7572" w:rsidP="00BF7572">
      <w:pPr>
        <w:pStyle w:val="NoSpacing"/>
        <w:numPr>
          <w:ilvl w:val="0"/>
          <w:numId w:val="14"/>
        </w:numPr>
        <w:spacing w:line="276" w:lineRule="auto"/>
        <w:jc w:val="both"/>
        <w:rPr>
          <w:rFonts w:ascii="Constantia" w:hAnsi="Constantia" w:cs="Times New Roman"/>
          <w:sz w:val="24"/>
          <w:szCs w:val="24"/>
        </w:rPr>
      </w:pPr>
      <w:r w:rsidRPr="00184FA7">
        <w:rPr>
          <w:rFonts w:ascii="Constantia" w:hAnsi="Constantia" w:cs="Times New Roman"/>
          <w:sz w:val="24"/>
          <w:szCs w:val="24"/>
        </w:rPr>
        <w:t>L1, marka BAOTIAN BT 49 QT-9, godina proizvodnje 2008, broj šasije L82TCAP9681008667, reg. oznaka ZG3645EG, datum odjave 01.12.2012.,</w:t>
      </w:r>
    </w:p>
    <w:p w14:paraId="17E6A512" w14:textId="77777777" w:rsidR="00BF7572" w:rsidRPr="00184FA7" w:rsidRDefault="00BF7572" w:rsidP="00BF7572">
      <w:pPr>
        <w:pStyle w:val="NoSpacing"/>
        <w:numPr>
          <w:ilvl w:val="0"/>
          <w:numId w:val="14"/>
        </w:numPr>
        <w:spacing w:line="276" w:lineRule="auto"/>
        <w:jc w:val="both"/>
        <w:rPr>
          <w:rFonts w:ascii="Constantia" w:hAnsi="Constantia" w:cs="Times New Roman"/>
          <w:sz w:val="24"/>
          <w:szCs w:val="24"/>
        </w:rPr>
      </w:pPr>
      <w:r w:rsidRPr="00184FA7">
        <w:rPr>
          <w:rFonts w:ascii="Constantia" w:hAnsi="Constantia" w:cs="Times New Roman"/>
          <w:sz w:val="24"/>
          <w:szCs w:val="24"/>
        </w:rPr>
        <w:t>L1, marka PIAGGIO DIESIS 50, godina proizvodnje 2003, broj šasije ZAPC3410000017058, reg. oznaka ZG2183DB, datum odjave 17.11.2008.</w:t>
      </w:r>
    </w:p>
    <w:p w14:paraId="06576FBF" w14:textId="77777777" w:rsidR="00BF7572" w:rsidRPr="00184FA7" w:rsidRDefault="00BF7572" w:rsidP="00BF7572">
      <w:pPr>
        <w:pStyle w:val="NoSpacing"/>
        <w:spacing w:line="276" w:lineRule="auto"/>
        <w:jc w:val="both"/>
        <w:rPr>
          <w:rFonts w:ascii="Constantia" w:hAnsi="Constantia" w:cs="Times New Roman"/>
          <w:sz w:val="24"/>
          <w:szCs w:val="24"/>
        </w:rPr>
      </w:pPr>
    </w:p>
    <w:p w14:paraId="6003101B" w14:textId="1E09F71B" w:rsidR="00BF7572" w:rsidRPr="00184FA7" w:rsidRDefault="00C07D07" w:rsidP="00BF691F">
      <w:pPr>
        <w:pStyle w:val="NoSpacing"/>
        <w:spacing w:line="276" w:lineRule="auto"/>
        <w:ind w:left="720"/>
        <w:jc w:val="both"/>
        <w:rPr>
          <w:rFonts w:ascii="Constantia" w:hAnsi="Constantia" w:cs="Times New Roman"/>
          <w:sz w:val="24"/>
          <w:szCs w:val="24"/>
        </w:rPr>
      </w:pPr>
      <w:r w:rsidRPr="00184FA7">
        <w:rPr>
          <w:rFonts w:ascii="Constantia" w:hAnsi="Constantia" w:cs="Times New Roman"/>
          <w:sz w:val="24"/>
          <w:szCs w:val="24"/>
        </w:rPr>
        <w:t>S</w:t>
      </w:r>
      <w:r w:rsidR="00BF7572" w:rsidRPr="00184FA7">
        <w:rPr>
          <w:rFonts w:ascii="Constantia" w:hAnsi="Constantia" w:cs="Times New Roman"/>
          <w:sz w:val="24"/>
          <w:szCs w:val="24"/>
        </w:rPr>
        <w:t>tečajni upravitelj dostavlja Naslovnom sudu i</w:t>
      </w:r>
      <w:r w:rsidRPr="00184FA7">
        <w:rPr>
          <w:rFonts w:ascii="Constantia" w:hAnsi="Constantia" w:cs="Times New Roman"/>
          <w:sz w:val="24"/>
          <w:szCs w:val="24"/>
        </w:rPr>
        <w:t>s</w:t>
      </w:r>
      <w:r w:rsidR="00BF7572" w:rsidRPr="00184FA7">
        <w:rPr>
          <w:rFonts w:ascii="Constantia" w:hAnsi="Constantia" w:cs="Times New Roman"/>
          <w:sz w:val="24"/>
          <w:szCs w:val="24"/>
        </w:rPr>
        <w:t xml:space="preserve">hođeno uvjerenje o vlasništvu vozila </w:t>
      </w:r>
      <w:r w:rsidR="007452BA" w:rsidRPr="00184FA7">
        <w:rPr>
          <w:rFonts w:ascii="Constantia" w:hAnsi="Constantia" w:cs="Times New Roman"/>
          <w:sz w:val="24"/>
          <w:szCs w:val="24"/>
        </w:rPr>
        <w:t xml:space="preserve">iz službene evidencija Ministarstva unutarnjih poslova </w:t>
      </w:r>
      <w:r w:rsidR="00BF7572" w:rsidRPr="00184FA7">
        <w:rPr>
          <w:rFonts w:ascii="Constantia" w:hAnsi="Constantia" w:cs="Times New Roman"/>
          <w:sz w:val="24"/>
          <w:szCs w:val="24"/>
        </w:rPr>
        <w:t>te kataloške procjene vrijednosti Centra za vozila Hrva</w:t>
      </w:r>
      <w:r w:rsidRPr="00184FA7">
        <w:rPr>
          <w:rFonts w:ascii="Constantia" w:hAnsi="Constantia" w:cs="Times New Roman"/>
          <w:sz w:val="24"/>
          <w:szCs w:val="24"/>
        </w:rPr>
        <w:t>t</w:t>
      </w:r>
      <w:r w:rsidR="00BF7572" w:rsidRPr="00184FA7">
        <w:rPr>
          <w:rFonts w:ascii="Constantia" w:hAnsi="Constantia" w:cs="Times New Roman"/>
          <w:sz w:val="24"/>
          <w:szCs w:val="24"/>
        </w:rPr>
        <w:t>ske d.d. koje je isti bio u mogućnosti odrediti temeljem pribavljenih podataka.</w:t>
      </w:r>
      <w:r w:rsidR="00BF691F" w:rsidRPr="00184FA7">
        <w:rPr>
          <w:rFonts w:ascii="Constantia" w:hAnsi="Constantia" w:cs="Times New Roman"/>
          <w:sz w:val="24"/>
          <w:szCs w:val="24"/>
        </w:rPr>
        <w:t xml:space="preserve"> Pritom </w:t>
      </w:r>
      <w:r w:rsidRPr="00184FA7">
        <w:rPr>
          <w:rFonts w:ascii="Constantia" w:hAnsi="Constantia" w:cs="Times New Roman"/>
          <w:sz w:val="24"/>
          <w:szCs w:val="24"/>
        </w:rPr>
        <w:t>za jedini</w:t>
      </w:r>
      <w:r w:rsidR="00BF691F" w:rsidRPr="00184FA7">
        <w:rPr>
          <w:rFonts w:ascii="Constantia" w:hAnsi="Constantia" w:cs="Times New Roman"/>
          <w:sz w:val="24"/>
          <w:szCs w:val="24"/>
        </w:rPr>
        <w:t xml:space="preserve"> evidentirani</w:t>
      </w:r>
      <w:r w:rsidRPr="00184FA7">
        <w:rPr>
          <w:rFonts w:ascii="Constantia" w:hAnsi="Constantia" w:cs="Times New Roman"/>
          <w:sz w:val="24"/>
          <w:szCs w:val="24"/>
        </w:rPr>
        <w:t xml:space="preserve"> automobil - </w:t>
      </w:r>
      <w:r w:rsidRPr="00184FA7">
        <w:rPr>
          <w:rFonts w:ascii="Constantia" w:hAnsi="Constantia" w:cs="Times New Roman"/>
          <w:sz w:val="24"/>
          <w:szCs w:val="24"/>
        </w:rPr>
        <w:t>FIAT FIORINO 1.3, godina proizvodnje 1995</w:t>
      </w:r>
      <w:r w:rsidRPr="00184FA7">
        <w:rPr>
          <w:rFonts w:ascii="Constantia" w:hAnsi="Constantia" w:cs="Times New Roman"/>
          <w:sz w:val="24"/>
          <w:szCs w:val="24"/>
        </w:rPr>
        <w:t xml:space="preserve"> - </w:t>
      </w:r>
      <w:r w:rsidRPr="00184FA7">
        <w:rPr>
          <w:rFonts w:ascii="Constantia" w:hAnsi="Constantia" w:cs="Times New Roman"/>
          <w:sz w:val="24"/>
          <w:szCs w:val="24"/>
        </w:rPr>
        <w:t>Centra za vozila Hrvatske d.d.</w:t>
      </w:r>
      <w:r w:rsidRPr="00184FA7">
        <w:rPr>
          <w:rFonts w:ascii="Constantia" w:hAnsi="Constantia" w:cs="Times New Roman"/>
          <w:sz w:val="24"/>
          <w:szCs w:val="24"/>
        </w:rPr>
        <w:t xml:space="preserve"> nije bio u mogućnosti dati procjenu vrijednosti, dok je za </w:t>
      </w:r>
      <w:r w:rsidR="00BF691F" w:rsidRPr="00184FA7">
        <w:rPr>
          <w:rFonts w:ascii="Constantia" w:hAnsi="Constantia" w:cs="Times New Roman"/>
          <w:sz w:val="24"/>
          <w:szCs w:val="24"/>
        </w:rPr>
        <w:t xml:space="preserve">evidentirane mopede </w:t>
      </w:r>
      <w:r w:rsidRPr="00184FA7">
        <w:rPr>
          <w:rFonts w:ascii="Constantia" w:hAnsi="Constantia" w:cs="Times New Roman"/>
          <w:sz w:val="24"/>
          <w:szCs w:val="24"/>
        </w:rPr>
        <w:t>ukupna kataloška procijenjena vrijednost</w:t>
      </w:r>
      <w:r w:rsidR="007452BA" w:rsidRPr="00184FA7">
        <w:rPr>
          <w:rFonts w:ascii="Constantia" w:hAnsi="Constantia" w:cs="Times New Roman"/>
          <w:sz w:val="24"/>
          <w:szCs w:val="24"/>
        </w:rPr>
        <w:t xml:space="preserve"> 10.036,00 kuna</w:t>
      </w:r>
      <w:r w:rsidR="00BF691F" w:rsidRPr="00184FA7">
        <w:rPr>
          <w:rFonts w:ascii="Constantia" w:hAnsi="Constantia" w:cs="Times New Roman"/>
          <w:sz w:val="24"/>
          <w:szCs w:val="24"/>
        </w:rPr>
        <w:t>. Drugih podataka o evidentiranim vozilima stečajni upravitelj nema.</w:t>
      </w:r>
    </w:p>
    <w:p w14:paraId="4133394F" w14:textId="77777777" w:rsidR="00C07D07" w:rsidRPr="00184FA7" w:rsidRDefault="00C07D07" w:rsidP="00C07D07">
      <w:pPr>
        <w:pStyle w:val="NoSpacing"/>
        <w:spacing w:line="276" w:lineRule="auto"/>
        <w:jc w:val="both"/>
        <w:rPr>
          <w:rFonts w:ascii="Constantia" w:hAnsi="Constantia" w:cs="Times New Roman"/>
          <w:sz w:val="24"/>
          <w:szCs w:val="24"/>
        </w:rPr>
      </w:pPr>
    </w:p>
    <w:p w14:paraId="776F8ACF" w14:textId="77777777" w:rsidR="00A32F8A" w:rsidRPr="00184FA7" w:rsidRDefault="00A32F8A" w:rsidP="006D31F5">
      <w:pPr>
        <w:pStyle w:val="NoSpacing"/>
        <w:spacing w:line="276" w:lineRule="auto"/>
        <w:rPr>
          <w:rFonts w:ascii="Constantia" w:hAnsi="Constantia" w:cs="Times New Roman"/>
          <w:sz w:val="24"/>
          <w:szCs w:val="24"/>
        </w:rPr>
      </w:pPr>
    </w:p>
    <w:p w14:paraId="0D2D157F" w14:textId="77777777" w:rsidR="001B0961" w:rsidRPr="00184FA7" w:rsidRDefault="001B0961" w:rsidP="006D31F5">
      <w:pPr>
        <w:pStyle w:val="NoSpacing"/>
        <w:spacing w:line="276" w:lineRule="auto"/>
        <w:jc w:val="right"/>
        <w:rPr>
          <w:rFonts w:ascii="Constantia" w:hAnsi="Constantia" w:cs="Times New Roman"/>
          <w:sz w:val="24"/>
          <w:szCs w:val="24"/>
        </w:rPr>
      </w:pPr>
      <w:r w:rsidRPr="00184FA7">
        <w:rPr>
          <w:rFonts w:ascii="Constantia" w:hAnsi="Constantia" w:cs="Times New Roman"/>
          <w:sz w:val="24"/>
          <w:szCs w:val="24"/>
        </w:rPr>
        <w:t>Josipa Jurčić, stečajni upravitelj</w:t>
      </w:r>
    </w:p>
    <w:p w14:paraId="159E6B00" w14:textId="5FC02AFB" w:rsidR="00CE0178" w:rsidRPr="00184FA7" w:rsidRDefault="00CE0178" w:rsidP="006D31F5">
      <w:pPr>
        <w:pStyle w:val="NoSpacing"/>
        <w:spacing w:line="276" w:lineRule="auto"/>
        <w:rPr>
          <w:rFonts w:ascii="Constantia" w:hAnsi="Constantia" w:cs="Times New Roman"/>
          <w:sz w:val="24"/>
          <w:szCs w:val="24"/>
        </w:rPr>
      </w:pPr>
    </w:p>
    <w:p w14:paraId="6A3DB80C" w14:textId="5CCA8E88" w:rsidR="00184FA7" w:rsidRPr="00184FA7" w:rsidRDefault="00184FA7" w:rsidP="006D31F5">
      <w:pPr>
        <w:pStyle w:val="NoSpacing"/>
        <w:spacing w:line="276" w:lineRule="auto"/>
        <w:rPr>
          <w:rFonts w:ascii="Constantia" w:hAnsi="Constantia" w:cs="Times New Roman"/>
          <w:sz w:val="24"/>
          <w:szCs w:val="24"/>
        </w:rPr>
      </w:pPr>
    </w:p>
    <w:p w14:paraId="61CAE001" w14:textId="3F007615" w:rsidR="00184FA7" w:rsidRPr="00184FA7" w:rsidRDefault="00184FA7" w:rsidP="006D31F5">
      <w:pPr>
        <w:pStyle w:val="NoSpacing"/>
        <w:spacing w:line="276" w:lineRule="auto"/>
        <w:rPr>
          <w:rFonts w:ascii="Constantia" w:hAnsi="Constantia" w:cs="Times New Roman"/>
          <w:i/>
          <w:iCs/>
          <w:sz w:val="24"/>
          <w:szCs w:val="24"/>
        </w:rPr>
      </w:pPr>
    </w:p>
    <w:p w14:paraId="0FBED6CD" w14:textId="274341C7" w:rsidR="00184FA7" w:rsidRPr="00184FA7" w:rsidRDefault="00184FA7" w:rsidP="006D31F5">
      <w:pPr>
        <w:pStyle w:val="NoSpacing"/>
        <w:spacing w:line="276" w:lineRule="auto"/>
        <w:rPr>
          <w:rFonts w:ascii="Constantia" w:hAnsi="Constantia" w:cs="Times New Roman"/>
          <w:i/>
          <w:iCs/>
          <w:sz w:val="24"/>
          <w:szCs w:val="24"/>
        </w:rPr>
      </w:pPr>
    </w:p>
    <w:p w14:paraId="5A3F37D3" w14:textId="77777777" w:rsidR="00184FA7" w:rsidRPr="00184FA7" w:rsidRDefault="00184FA7" w:rsidP="006D31F5">
      <w:pPr>
        <w:pStyle w:val="NoSpacing"/>
        <w:spacing w:line="276" w:lineRule="auto"/>
        <w:rPr>
          <w:rFonts w:ascii="Constantia" w:hAnsi="Constantia" w:cs="Times New Roman"/>
          <w:i/>
          <w:iCs/>
          <w:sz w:val="24"/>
          <w:szCs w:val="24"/>
        </w:rPr>
      </w:pPr>
    </w:p>
    <w:p w14:paraId="018D082C" w14:textId="4E95AD8F" w:rsidR="00BF691F" w:rsidRPr="00184FA7" w:rsidRDefault="007452BA" w:rsidP="006D31F5">
      <w:pPr>
        <w:pStyle w:val="NoSpacing"/>
        <w:spacing w:line="276" w:lineRule="auto"/>
        <w:rPr>
          <w:rFonts w:ascii="Constantia" w:hAnsi="Constantia" w:cs="Times New Roman"/>
          <w:i/>
          <w:iCs/>
          <w:sz w:val="24"/>
          <w:szCs w:val="24"/>
        </w:rPr>
      </w:pPr>
      <w:r w:rsidRPr="00184FA7">
        <w:rPr>
          <w:rFonts w:ascii="Constantia" w:hAnsi="Constantia" w:cs="Times New Roman"/>
          <w:i/>
          <w:iCs/>
          <w:sz w:val="24"/>
          <w:szCs w:val="24"/>
        </w:rPr>
        <w:t xml:space="preserve">Prilozi: </w:t>
      </w:r>
      <w:r w:rsidRPr="00184FA7">
        <w:rPr>
          <w:rFonts w:ascii="Constantia" w:hAnsi="Constantia" w:cs="Times New Roman"/>
          <w:i/>
          <w:iCs/>
          <w:sz w:val="24"/>
          <w:szCs w:val="24"/>
        </w:rPr>
        <w:tab/>
      </w:r>
    </w:p>
    <w:p w14:paraId="59AE6516" w14:textId="39071512" w:rsidR="00184FA7" w:rsidRPr="00184FA7" w:rsidRDefault="00184FA7" w:rsidP="007452BA">
      <w:pPr>
        <w:pStyle w:val="NoSpacing"/>
        <w:numPr>
          <w:ilvl w:val="0"/>
          <w:numId w:val="15"/>
        </w:numPr>
        <w:spacing w:line="276" w:lineRule="auto"/>
        <w:rPr>
          <w:rFonts w:ascii="Constantia" w:hAnsi="Constantia" w:cs="Times New Roman"/>
          <w:i/>
          <w:iCs/>
          <w:sz w:val="24"/>
          <w:szCs w:val="24"/>
        </w:rPr>
      </w:pPr>
      <w:r w:rsidRPr="00184FA7">
        <w:rPr>
          <w:rFonts w:ascii="Constantia" w:hAnsi="Constantia" w:cs="Times New Roman"/>
          <w:i/>
          <w:iCs/>
          <w:sz w:val="24"/>
          <w:szCs w:val="24"/>
        </w:rPr>
        <w:t>U</w:t>
      </w:r>
      <w:r w:rsidRPr="00184FA7">
        <w:rPr>
          <w:rFonts w:ascii="Constantia" w:hAnsi="Constantia" w:cs="Times New Roman"/>
          <w:i/>
          <w:iCs/>
          <w:sz w:val="24"/>
          <w:szCs w:val="24"/>
        </w:rPr>
        <w:t>vjerenje o vlasništvu vozila iz službene evidencija Ministarstva unutarnjih poslova</w:t>
      </w:r>
      <w:r w:rsidRPr="00184FA7">
        <w:rPr>
          <w:rFonts w:ascii="Constantia" w:hAnsi="Constantia" w:cs="Times New Roman"/>
          <w:i/>
          <w:iCs/>
          <w:sz w:val="24"/>
          <w:szCs w:val="24"/>
        </w:rPr>
        <w:t xml:space="preserve"> izdano od Stanice za tehnički pregled Euro Daus d.d.;</w:t>
      </w:r>
    </w:p>
    <w:p w14:paraId="78B71604" w14:textId="55452BCE" w:rsidR="007452BA" w:rsidRPr="00184FA7" w:rsidRDefault="007452BA" w:rsidP="007452BA">
      <w:pPr>
        <w:pStyle w:val="NoSpacing"/>
        <w:numPr>
          <w:ilvl w:val="0"/>
          <w:numId w:val="15"/>
        </w:numPr>
        <w:spacing w:line="276" w:lineRule="auto"/>
        <w:rPr>
          <w:rFonts w:ascii="Constantia" w:hAnsi="Constantia" w:cs="Times New Roman"/>
          <w:i/>
          <w:iCs/>
          <w:sz w:val="24"/>
          <w:szCs w:val="24"/>
        </w:rPr>
      </w:pPr>
      <w:r w:rsidRPr="00184FA7">
        <w:rPr>
          <w:rFonts w:ascii="Constantia" w:hAnsi="Constantia" w:cs="Times New Roman"/>
          <w:i/>
          <w:iCs/>
          <w:sz w:val="24"/>
          <w:szCs w:val="24"/>
        </w:rPr>
        <w:t xml:space="preserve">Kataloška procjena vrijednosti za </w:t>
      </w:r>
      <w:r w:rsidRPr="00184FA7">
        <w:rPr>
          <w:rFonts w:ascii="Constantia" w:hAnsi="Constantia" w:cs="Times New Roman"/>
          <w:i/>
          <w:iCs/>
          <w:sz w:val="24"/>
          <w:szCs w:val="24"/>
        </w:rPr>
        <w:t>L1, marka TOMOS APN 6 6, godina proizvodnje 2007</w:t>
      </w:r>
      <w:r w:rsidRPr="00184FA7">
        <w:rPr>
          <w:rFonts w:ascii="Constantia" w:hAnsi="Constantia" w:cs="Times New Roman"/>
          <w:i/>
          <w:iCs/>
          <w:sz w:val="24"/>
          <w:szCs w:val="24"/>
        </w:rPr>
        <w:t xml:space="preserve"> (1.661,00 kuna);</w:t>
      </w:r>
    </w:p>
    <w:p w14:paraId="5BADFDAF" w14:textId="6F45CB9A" w:rsidR="007452BA" w:rsidRPr="00184FA7" w:rsidRDefault="007452BA" w:rsidP="007452BA">
      <w:pPr>
        <w:pStyle w:val="NoSpacing"/>
        <w:numPr>
          <w:ilvl w:val="0"/>
          <w:numId w:val="15"/>
        </w:numPr>
        <w:spacing w:line="276" w:lineRule="auto"/>
        <w:rPr>
          <w:rFonts w:ascii="Constantia" w:hAnsi="Constantia" w:cs="Times New Roman"/>
          <w:i/>
          <w:iCs/>
          <w:sz w:val="24"/>
          <w:szCs w:val="24"/>
        </w:rPr>
      </w:pPr>
      <w:r w:rsidRPr="00184FA7">
        <w:rPr>
          <w:rFonts w:ascii="Constantia" w:hAnsi="Constantia" w:cs="Times New Roman"/>
          <w:i/>
          <w:iCs/>
          <w:sz w:val="24"/>
          <w:szCs w:val="24"/>
        </w:rPr>
        <w:t>Kataloška procjena vrijednosti za APRILIA SR 50 FT H20, godina proizvodnje 2004</w:t>
      </w:r>
      <w:r w:rsidRPr="00184FA7">
        <w:rPr>
          <w:rFonts w:ascii="Constantia" w:hAnsi="Constantia" w:cs="Times New Roman"/>
          <w:i/>
          <w:iCs/>
          <w:sz w:val="24"/>
          <w:szCs w:val="24"/>
        </w:rPr>
        <w:t xml:space="preserve"> (3.013,00kuna);</w:t>
      </w:r>
    </w:p>
    <w:p w14:paraId="3CEA0987" w14:textId="0C90EFA7" w:rsidR="007452BA" w:rsidRPr="00184FA7" w:rsidRDefault="007452BA" w:rsidP="007452BA">
      <w:pPr>
        <w:pStyle w:val="NoSpacing"/>
        <w:numPr>
          <w:ilvl w:val="0"/>
          <w:numId w:val="15"/>
        </w:numPr>
        <w:spacing w:line="276" w:lineRule="auto"/>
        <w:rPr>
          <w:rFonts w:ascii="Constantia" w:hAnsi="Constantia" w:cs="Times New Roman"/>
          <w:i/>
          <w:iCs/>
          <w:sz w:val="24"/>
          <w:szCs w:val="24"/>
        </w:rPr>
      </w:pPr>
      <w:r w:rsidRPr="00184FA7">
        <w:rPr>
          <w:rFonts w:ascii="Constantia" w:hAnsi="Constantia" w:cs="Times New Roman"/>
          <w:i/>
          <w:iCs/>
          <w:sz w:val="24"/>
          <w:szCs w:val="24"/>
        </w:rPr>
        <w:t>Kataloška procjena vrijednosti za LONGJIA LJ 50 QT-E, godina proizvodnje 2007</w:t>
      </w:r>
      <w:r w:rsidRPr="00184FA7">
        <w:rPr>
          <w:rFonts w:ascii="Constantia" w:hAnsi="Constantia" w:cs="Times New Roman"/>
          <w:i/>
          <w:iCs/>
          <w:sz w:val="24"/>
          <w:szCs w:val="24"/>
        </w:rPr>
        <w:t xml:space="preserve"> (1.708,00 kuna);</w:t>
      </w:r>
    </w:p>
    <w:p w14:paraId="797C5502" w14:textId="12D0E643" w:rsidR="007452BA" w:rsidRPr="00184FA7" w:rsidRDefault="007452BA" w:rsidP="007452BA">
      <w:pPr>
        <w:pStyle w:val="NoSpacing"/>
        <w:numPr>
          <w:ilvl w:val="0"/>
          <w:numId w:val="15"/>
        </w:numPr>
        <w:spacing w:line="276" w:lineRule="auto"/>
        <w:rPr>
          <w:rFonts w:ascii="Constantia" w:hAnsi="Constantia" w:cs="Times New Roman"/>
          <w:i/>
          <w:iCs/>
          <w:sz w:val="24"/>
          <w:szCs w:val="24"/>
        </w:rPr>
      </w:pPr>
      <w:r w:rsidRPr="00184FA7">
        <w:rPr>
          <w:rFonts w:ascii="Constantia" w:hAnsi="Constantia" w:cs="Times New Roman"/>
          <w:i/>
          <w:iCs/>
          <w:sz w:val="24"/>
          <w:szCs w:val="24"/>
        </w:rPr>
        <w:t>Kataloška procjena vrijednosti za BAOTIAN BT 49 QT-9, godina proizvodnje 2008</w:t>
      </w:r>
      <w:r w:rsidRPr="00184FA7">
        <w:rPr>
          <w:rFonts w:ascii="Constantia" w:hAnsi="Constantia" w:cs="Times New Roman"/>
          <w:i/>
          <w:iCs/>
          <w:sz w:val="24"/>
          <w:szCs w:val="24"/>
        </w:rPr>
        <w:t xml:space="preserve"> (1.021,00 kuna) </w:t>
      </w:r>
    </w:p>
    <w:p w14:paraId="31D62D2E" w14:textId="0F09D7D7" w:rsidR="007452BA" w:rsidRPr="00184FA7" w:rsidRDefault="007452BA" w:rsidP="007452BA">
      <w:pPr>
        <w:pStyle w:val="NoSpacing"/>
        <w:numPr>
          <w:ilvl w:val="0"/>
          <w:numId w:val="15"/>
        </w:numPr>
        <w:spacing w:line="276" w:lineRule="auto"/>
        <w:rPr>
          <w:rFonts w:ascii="Constantia" w:hAnsi="Constantia" w:cs="Times New Roman"/>
          <w:i/>
          <w:iCs/>
          <w:sz w:val="24"/>
          <w:szCs w:val="24"/>
        </w:rPr>
      </w:pPr>
      <w:r w:rsidRPr="00184FA7">
        <w:rPr>
          <w:rFonts w:ascii="Constantia" w:hAnsi="Constantia" w:cs="Times New Roman"/>
          <w:i/>
          <w:iCs/>
          <w:sz w:val="24"/>
          <w:szCs w:val="24"/>
        </w:rPr>
        <w:t>Kataloška procjena vrijednosti za PIAGGIO DIESIS 50, godina proizvodnje 2003</w:t>
      </w:r>
      <w:r w:rsidRPr="00184FA7">
        <w:rPr>
          <w:rFonts w:ascii="Constantia" w:hAnsi="Constantia" w:cs="Times New Roman"/>
          <w:i/>
          <w:iCs/>
          <w:sz w:val="24"/>
          <w:szCs w:val="24"/>
        </w:rPr>
        <w:t xml:space="preserve"> (2.633,00 kuna).</w:t>
      </w:r>
    </w:p>
    <w:p w14:paraId="01880ED7" w14:textId="77777777" w:rsidR="007452BA" w:rsidRPr="00F3544E" w:rsidRDefault="007452BA" w:rsidP="006D31F5">
      <w:pPr>
        <w:pStyle w:val="NoSpacing"/>
        <w:spacing w:line="276" w:lineRule="auto"/>
        <w:rPr>
          <w:rFonts w:ascii="Constantia" w:hAnsi="Constantia" w:cs="Times New Roman"/>
          <w:sz w:val="24"/>
          <w:szCs w:val="24"/>
        </w:rPr>
      </w:pPr>
    </w:p>
    <w:sectPr w:rsidR="007452BA" w:rsidRPr="00F3544E" w:rsidSect="00AE6851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D6DDB"/>
    <w:multiLevelType w:val="hybridMultilevel"/>
    <w:tmpl w:val="509CC134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F25F8"/>
    <w:multiLevelType w:val="hybridMultilevel"/>
    <w:tmpl w:val="479CB4E2"/>
    <w:lvl w:ilvl="0" w:tplc="FEA217E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74C92"/>
    <w:multiLevelType w:val="hybridMultilevel"/>
    <w:tmpl w:val="E72E7B40"/>
    <w:lvl w:ilvl="0" w:tplc="612434A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671357"/>
    <w:multiLevelType w:val="hybridMultilevel"/>
    <w:tmpl w:val="30DCE94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CD0CED"/>
    <w:multiLevelType w:val="hybridMultilevel"/>
    <w:tmpl w:val="0EE841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A23146"/>
    <w:multiLevelType w:val="hybridMultilevel"/>
    <w:tmpl w:val="032045DE"/>
    <w:lvl w:ilvl="0" w:tplc="7108CB4E">
      <w:start w:val="20"/>
      <w:numFmt w:val="bullet"/>
      <w:lvlText w:val="-"/>
      <w:lvlJc w:val="left"/>
      <w:pPr>
        <w:ind w:left="720" w:hanging="360"/>
      </w:pPr>
      <w:rPr>
        <w:rFonts w:ascii="Constantia" w:eastAsiaTheme="minorHAnsi" w:hAnsi="Constantia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105A9C"/>
    <w:multiLevelType w:val="hybridMultilevel"/>
    <w:tmpl w:val="422E69BE"/>
    <w:lvl w:ilvl="0" w:tplc="041A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FF55CB"/>
    <w:multiLevelType w:val="hybridMultilevel"/>
    <w:tmpl w:val="012065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FD7B0B"/>
    <w:multiLevelType w:val="hybridMultilevel"/>
    <w:tmpl w:val="F99C9B1A"/>
    <w:lvl w:ilvl="0" w:tplc="F056A0F8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53EB3"/>
    <w:multiLevelType w:val="hybridMultilevel"/>
    <w:tmpl w:val="7BFC17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540420"/>
    <w:multiLevelType w:val="hybridMultilevel"/>
    <w:tmpl w:val="FFDE8B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B3514E"/>
    <w:multiLevelType w:val="hybridMultilevel"/>
    <w:tmpl w:val="BE4E4236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D77EB6"/>
    <w:multiLevelType w:val="hybridMultilevel"/>
    <w:tmpl w:val="A51A8164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03539B"/>
    <w:multiLevelType w:val="hybridMultilevel"/>
    <w:tmpl w:val="4D3ED7BE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C23D2"/>
    <w:multiLevelType w:val="hybridMultilevel"/>
    <w:tmpl w:val="7F846C5A"/>
    <w:lvl w:ilvl="0" w:tplc="CF3818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9"/>
  </w:num>
  <w:num w:numId="5">
    <w:abstractNumId w:val="5"/>
  </w:num>
  <w:num w:numId="6">
    <w:abstractNumId w:val="1"/>
  </w:num>
  <w:num w:numId="7">
    <w:abstractNumId w:val="11"/>
  </w:num>
  <w:num w:numId="8">
    <w:abstractNumId w:val="6"/>
  </w:num>
  <w:num w:numId="9">
    <w:abstractNumId w:val="8"/>
  </w:num>
  <w:num w:numId="10">
    <w:abstractNumId w:val="14"/>
  </w:num>
  <w:num w:numId="11">
    <w:abstractNumId w:val="13"/>
  </w:num>
  <w:num w:numId="12">
    <w:abstractNumId w:val="0"/>
  </w:num>
  <w:num w:numId="13">
    <w:abstractNumId w:val="7"/>
  </w:num>
  <w:num w:numId="14">
    <w:abstractNumId w:val="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A7E"/>
    <w:rsid w:val="00077858"/>
    <w:rsid w:val="00095B51"/>
    <w:rsid w:val="00167B34"/>
    <w:rsid w:val="00184FA7"/>
    <w:rsid w:val="00195FFE"/>
    <w:rsid w:val="001B0961"/>
    <w:rsid w:val="001E1FC7"/>
    <w:rsid w:val="00362711"/>
    <w:rsid w:val="00373E67"/>
    <w:rsid w:val="003C30BE"/>
    <w:rsid w:val="00404168"/>
    <w:rsid w:val="00436AA5"/>
    <w:rsid w:val="0047535C"/>
    <w:rsid w:val="00475AE7"/>
    <w:rsid w:val="00486269"/>
    <w:rsid w:val="004B111C"/>
    <w:rsid w:val="00516DC5"/>
    <w:rsid w:val="0058686B"/>
    <w:rsid w:val="005F0C60"/>
    <w:rsid w:val="00650B3A"/>
    <w:rsid w:val="00680A13"/>
    <w:rsid w:val="006D31F5"/>
    <w:rsid w:val="007244FF"/>
    <w:rsid w:val="007312A8"/>
    <w:rsid w:val="007452BA"/>
    <w:rsid w:val="00762BAC"/>
    <w:rsid w:val="007D4BFB"/>
    <w:rsid w:val="00830A7E"/>
    <w:rsid w:val="00871E89"/>
    <w:rsid w:val="008A5462"/>
    <w:rsid w:val="009C675C"/>
    <w:rsid w:val="009D04CF"/>
    <w:rsid w:val="009D2A97"/>
    <w:rsid w:val="009D5FD4"/>
    <w:rsid w:val="009E2DDD"/>
    <w:rsid w:val="00A32F8A"/>
    <w:rsid w:val="00A53093"/>
    <w:rsid w:val="00A97FF6"/>
    <w:rsid w:val="00AE6851"/>
    <w:rsid w:val="00B3283D"/>
    <w:rsid w:val="00B45589"/>
    <w:rsid w:val="00BA30A5"/>
    <w:rsid w:val="00BF691F"/>
    <w:rsid w:val="00BF7572"/>
    <w:rsid w:val="00C07D07"/>
    <w:rsid w:val="00C15AB0"/>
    <w:rsid w:val="00C2330E"/>
    <w:rsid w:val="00C56290"/>
    <w:rsid w:val="00CE0178"/>
    <w:rsid w:val="00CE1022"/>
    <w:rsid w:val="00D35A75"/>
    <w:rsid w:val="00DA0C31"/>
    <w:rsid w:val="00DB73E9"/>
    <w:rsid w:val="00E578A3"/>
    <w:rsid w:val="00F07967"/>
    <w:rsid w:val="00F3544E"/>
    <w:rsid w:val="00F716CF"/>
    <w:rsid w:val="00F96ADE"/>
    <w:rsid w:val="00FE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D9827"/>
  <w15:chartTrackingRefBased/>
  <w15:docId w15:val="{156BC7FE-CF26-4C88-B1D1-0999C849B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30A7E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30A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30A7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862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384</Words>
  <Characters>2339</Characters>
  <Application>Microsoft Office Word</Application>
  <DocSecurity>0</DocSecurity>
  <Lines>70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Jelic</dc:creator>
  <cp:keywords/>
  <dc:description/>
  <cp:lastModifiedBy>Josipa Jurcic</cp:lastModifiedBy>
  <cp:revision>3</cp:revision>
  <cp:lastPrinted>2019-10-14T09:28:00Z</cp:lastPrinted>
  <dcterms:created xsi:type="dcterms:W3CDTF">2019-11-11T16:05:00Z</dcterms:created>
  <dcterms:modified xsi:type="dcterms:W3CDTF">2019-11-11T16:55:00Z</dcterms:modified>
</cp:coreProperties>
</file>